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8A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Online Aid Tools </w:t>
      </w:r>
      <w:r w:rsidR="00483C30" w:rsidRPr="00C4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 w:rsidRPr="00C43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Digital Classrooms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483C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 xml:space="preserve">Learn </w:t>
      </w:r>
      <w:proofErr w:type="spell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Boost</w:t>
      </w: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proofErr w:type="gramEnd"/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 aimed at both teachers and parents, because it allows them to track student pr</w:t>
      </w:r>
      <w:r w:rsidR="0048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ogress in real-time and over a certain time span.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483C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Moodle</w:t>
      </w:r>
      <w:proofErr w:type="spell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 which is an acronym for </w:t>
      </w: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Modular Object-Oriented Dynamic Learning Environment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, is an expansive tool that is a Learning Management System (LMS) at its core, but which also enables students and teachers to create their own custom learning environments that fit their needs perfectly. 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3.Class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 xml:space="preserve"> Dojo. 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One of the most popular digital classroom management tools is </w:t>
      </w:r>
      <w:proofErr w:type="spellStart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"https://www.classdojo.com/?utm_campaign=elearningindustry.com&amp;utm_source=%2F12-tools-for-digital-classrooms&amp;utm_medium=link" \o "ClassDojo" \t "_blank" </w:instrText>
      </w:r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ClassDojo</w:t>
      </w:r>
      <w:proofErr w:type="spellEnd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, which can be used effectively by teachers to better student behavior in class, and to inform parents about their child’s performance in the classroom. 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4.Cacoo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One of the most efficient ways to display complex data to students is to use a flowchart, diagram or graph, and for that, teachers can use </w:t>
      </w:r>
      <w:proofErr w:type="spellStart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"https://cacoo.com/?utm_campaign=elearningindustry.com&amp;utm_source=%2F12-tools-for-digital-classrooms&amp;utm_medium=link" \o "Cacoo" \t "_blank" </w:instrText>
      </w:r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Cacoo</w:t>
      </w:r>
      <w:proofErr w:type="spellEnd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, which is an online flowchart generator tool that also comes with </w:t>
      </w:r>
      <w:proofErr w:type="gramStart"/>
      <w:r w:rsidRPr="00C43C8A">
        <w:rPr>
          <w:rFonts w:ascii="Times New Roman" w:eastAsia="Times New Roman" w:hAnsi="Times New Roman" w:cs="Times New Roman"/>
          <w:sz w:val="24"/>
          <w:szCs w:val="24"/>
        </w:rPr>
        <w:t>a built</w:t>
      </w:r>
      <w:proofErr w:type="gramEnd"/>
      <w:r w:rsidRPr="00C43C8A">
        <w:rPr>
          <w:rFonts w:ascii="Times New Roman" w:eastAsia="Times New Roman" w:hAnsi="Times New Roman" w:cs="Times New Roman"/>
          <w:sz w:val="24"/>
          <w:szCs w:val="24"/>
        </w:rPr>
        <w:t>-in real-time collaboration functionality</w:t>
      </w: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5.Pixton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One of the most unique digital classroom tools on this list is </w:t>
      </w:r>
      <w:proofErr w:type="spellStart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"https://www.pixton.com/?utm_campaign=elearningindustry.com&amp;utm_source=%2F12-tools-for-digital-classrooms&amp;utm_medium=link" \o "Pixton" \t "_blank" </w:instrText>
      </w:r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Pixton</w:t>
      </w:r>
      <w:proofErr w:type="spellEnd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, which allows children to create their own cartoon characters and comics.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6.VoiceThread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proofErr w:type="spellStart"/>
      <w:r w:rsidR="00F81A1D">
        <w:fldChar w:fldCharType="begin"/>
      </w:r>
      <w:r w:rsidR="00F81A1D">
        <w:instrText>HYPERLINK "https://voicethread.com/?utm_campaign=elearningindustry.com&amp;utm_source=%2F12-tools-for-digital-classrooms&amp;utm_medium=link" \t "_blank" \o "VoiceThread"</w:instrText>
      </w:r>
      <w:r w:rsidR="00F81A1D">
        <w:fldChar w:fldCharType="separate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VoiceThread</w:t>
      </w:r>
      <w:proofErr w:type="spellEnd"/>
      <w:r w:rsidR="00F81A1D">
        <w:fldChar w:fldCharType="end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 is a teaching app which enables both students and teachers to upload photographs, images, clip art, scans, their own drawings, or even PowerPoint slides</w:t>
      </w:r>
      <w:r w:rsidR="00483C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7.Socrative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One of the biggest challenges of education is gauging just how well the students have been able to grasp certain lessons and concepts explained by their teachers. 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3C8A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Engrade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proofErr w:type="spellStart"/>
      <w:r w:rsidRPr="00C43C8A">
        <w:rPr>
          <w:rFonts w:ascii="Times New Roman" w:eastAsia="Times New Roman" w:hAnsi="Times New Roman" w:cs="Times New Roman"/>
          <w:sz w:val="24"/>
          <w:szCs w:val="24"/>
        </w:rPr>
        <w:t>Engrade</w:t>
      </w:r>
      <w:proofErr w:type="spellEnd"/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 allows teachers to keep track of all their classes with just one application, and that includes managing grades and exporting them to Microsoft Excel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3C8A">
        <w:rPr>
          <w:rFonts w:ascii="Times New Roman" w:eastAsia="Times New Roman" w:hAnsi="Times New Roman" w:cs="Times New Roman"/>
          <w:sz w:val="24"/>
          <w:szCs w:val="24"/>
        </w:rPr>
        <w:t>.9.</w:t>
      </w: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Top Hat.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5" w:tgtFrame="_blank" w:tooltip="Top Hat" w:history="1">
        <w:r w:rsidRPr="00C43C8A">
          <w:rPr>
            <w:rFonts w:ascii="Times New Roman" w:eastAsia="Times New Roman" w:hAnsi="Times New Roman" w:cs="Times New Roman"/>
            <w:sz w:val="24"/>
            <w:szCs w:val="24"/>
          </w:rPr>
          <w:t>Top Hat</w:t>
        </w:r>
      </w:hyperlink>
      <w:r w:rsidRPr="00C43C8A">
        <w:rPr>
          <w:rFonts w:ascii="Times New Roman" w:eastAsia="Times New Roman" w:hAnsi="Times New Roman" w:cs="Times New Roman"/>
          <w:sz w:val="24"/>
          <w:szCs w:val="24"/>
        </w:rPr>
        <w:t> enables teachers to create interesting and interactive presentations with the goal of enhancing student activity in class, and as well as their knowledge retention.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.Trello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proofErr w:type="spellStart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"https://trello.com/?utm_campaign=elearningindustry.com&amp;utm_source=%2F12-tools-for-digital-classrooms&amp;utm_medium=link" \o "Trello" \t "_blank" </w:instrText>
      </w:r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Trello</w:t>
      </w:r>
      <w:proofErr w:type="spellEnd"/>
      <w:r w:rsidR="00F81A1D" w:rsidRPr="00C43C8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 is both a scheduling app and a project management tool rolled into one, which also sports a brilliantly designed user interface.</w:t>
      </w:r>
      <w:r w:rsidR="00483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The app also facilitates communication between students and teachers, which can help </w:t>
      </w:r>
      <w:proofErr w:type="gramStart"/>
      <w:r w:rsidRPr="00C43C8A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gramEnd"/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 receive feedback on their learning workflows and assignments.</w:t>
      </w: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83C30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proofErr w:type="gramStart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.Kahoot</w:t>
      </w:r>
      <w:proofErr w:type="gramEnd"/>
      <w:r w:rsidRPr="00C43C8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43C8A">
        <w:rPr>
          <w:rFonts w:ascii="Times New Roman" w:eastAsia="Times New Roman" w:hAnsi="Times New Roman" w:cs="Times New Roman"/>
          <w:sz w:val="24"/>
          <w:szCs w:val="24"/>
        </w:rPr>
        <w:t> allows teachers to introduce gaming elements in their classroom in order to engage students and grab their attention.</w:t>
      </w:r>
    </w:p>
    <w:p w:rsidR="002049C4" w:rsidRPr="00C43C8A" w:rsidRDefault="00C43C8A" w:rsidP="00C43C8A">
      <w:pPr>
        <w:spacing w:after="31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C43C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hyperlink r:id="rId6" w:tgtFrame="_blank" w:tooltip="ReadWriteThink" w:history="1">
        <w:r w:rsidRPr="00C43C8A">
          <w:rPr>
            <w:rFonts w:ascii="Times New Roman" w:eastAsia="Times New Roman" w:hAnsi="Times New Roman" w:cs="Times New Roman"/>
            <w:sz w:val="24"/>
            <w:szCs w:val="24"/>
          </w:rPr>
          <w:t>ReadWriteThink</w:t>
        </w:r>
      </w:hyperlink>
      <w:r w:rsidRPr="00C43C8A">
        <w:rPr>
          <w:rFonts w:ascii="Times New Roman" w:eastAsia="Times New Roman" w:hAnsi="Times New Roman" w:cs="Times New Roman"/>
          <w:sz w:val="24"/>
          <w:szCs w:val="24"/>
        </w:rPr>
        <w:t xml:space="preserve"> is an online platform which can help teachers integrate stuff such as new lessons plans, presentations, and even after school activities, which they can then share with their students. </w:t>
      </w:r>
    </w:p>
    <w:sectPr w:rsidR="002049C4" w:rsidRPr="00C43C8A" w:rsidSect="0020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341CD"/>
    <w:multiLevelType w:val="multilevel"/>
    <w:tmpl w:val="C754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C8A"/>
    <w:rsid w:val="002049C4"/>
    <w:rsid w:val="00483C30"/>
    <w:rsid w:val="005D04CC"/>
    <w:rsid w:val="00642336"/>
    <w:rsid w:val="00677C1B"/>
    <w:rsid w:val="00790890"/>
    <w:rsid w:val="00AE5B4D"/>
    <w:rsid w:val="00C43C8A"/>
    <w:rsid w:val="00F8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04CC"/>
    <w:pPr>
      <w:keepNext/>
      <w:keepLines/>
      <w:spacing w:before="480" w:after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04CC"/>
    <w:pPr>
      <w:keepNext/>
      <w:keepLines/>
      <w:spacing w:before="560" w:after="36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04CC"/>
    <w:pPr>
      <w:keepNext/>
      <w:keepLines/>
      <w:spacing w:before="560" w:after="36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04CC"/>
    <w:pPr>
      <w:keepNext/>
      <w:keepLines/>
      <w:spacing w:before="560" w:after="3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4C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04C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04CC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="Times New Roman" w:eastAsiaTheme="majorEastAsia" w:hAnsi="Times New Roman" w:cstheme="majorBidi"/>
      <w:b/>
      <w:bCs/>
      <w:i/>
      <w:iCs/>
      <w:sz w:val="28"/>
    </w:rPr>
  </w:style>
  <w:style w:type="character" w:styleId="Strong">
    <w:name w:val="Strong"/>
    <w:basedOn w:val="DefaultParagraphFont"/>
    <w:uiPriority w:val="22"/>
    <w:qFormat/>
    <w:rsid w:val="00C43C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3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dwritethink.org/?utm_campaign=elearningindustry.com&amp;utm_source=%2F12-tools-for-digital-classrooms&amp;utm_medium=link" TargetMode="External"/><Relationship Id="rId5" Type="http://schemas.openxmlformats.org/officeDocument/2006/relationships/hyperlink" Target="https://tophat.com/?utm_campaign=elearningindustry.com&amp;utm_source=%2F12-tools-for-digital-classrooms&amp;utm_medium=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MUSHIMIYIMANA JB</dc:creator>
  <cp:lastModifiedBy>MUSHIMIYIMANA JB</cp:lastModifiedBy>
  <cp:revision>2</cp:revision>
  <dcterms:created xsi:type="dcterms:W3CDTF">2018-01-03T06:55:00Z</dcterms:created>
  <dcterms:modified xsi:type="dcterms:W3CDTF">2018-01-03T07:21:00Z</dcterms:modified>
</cp:coreProperties>
</file>