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09EC" w:rsidRPr="00502CB4" w:rsidRDefault="00BC09EC" w:rsidP="00BC09EC">
      <w:pPr>
        <w:shd w:val="clear" w:color="auto" w:fill="FFFFFF"/>
        <w:spacing w:before="150" w:after="150" w:line="600" w:lineRule="atLeast"/>
        <w:outlineLvl w:val="2"/>
        <w:rPr>
          <w:rFonts w:ascii="Garamond" w:eastAsia="Times New Roman" w:hAnsi="Garamond" w:cs="Helvetica"/>
          <w:b/>
          <w:bCs/>
          <w:color w:val="333333"/>
          <w:sz w:val="28"/>
          <w:szCs w:val="28"/>
          <w:u w:val="single"/>
        </w:rPr>
      </w:pPr>
      <w:r w:rsidRPr="00502CB4">
        <w:rPr>
          <w:rFonts w:ascii="Garamond" w:eastAsia="Times New Roman" w:hAnsi="Garamond" w:cs="Helvetica"/>
          <w:b/>
          <w:bCs/>
          <w:color w:val="333333"/>
          <w:sz w:val="28"/>
          <w:szCs w:val="28"/>
          <w:u w:val="single"/>
        </w:rPr>
        <w:t>The role of ICT in Education in the Realization of Vision 2020</w:t>
      </w:r>
      <w:bookmarkStart w:id="0" w:name="_GoBack"/>
      <w:bookmarkEnd w:id="0"/>
    </w:p>
    <w:p w:rsidR="00BC09EC" w:rsidRPr="00502CB4" w:rsidRDefault="00BC09EC" w:rsidP="00BC09EC">
      <w:pPr>
        <w:rPr>
          <w:rFonts w:ascii="Garamond" w:hAnsi="Garamond"/>
          <w:i/>
          <w:sz w:val="28"/>
          <w:szCs w:val="28"/>
        </w:rPr>
      </w:pPr>
      <w:r w:rsidRPr="00502CB4">
        <w:rPr>
          <w:rFonts w:ascii="Times New Roman" w:hAnsi="Times New Roman"/>
          <w:i/>
          <w:sz w:val="24"/>
          <w:szCs w:val="24"/>
        </w:rPr>
        <w:t>The main purpose of the Strategy for Information and Communication Technology Implementation in Education is to provide the prospects and trends of integrating information and communication technology (ICT) into the general educational activities. There are some unavoidable facts in the modern education; First, the ICT has been developing very rapidly nowadays. Therefore, in order to balance it, the whole educational system should be reformed and ICT should be integrated into educational activities</w:t>
      </w:r>
    </w:p>
    <w:p w:rsidR="00BC09EC" w:rsidRPr="00502CB4" w:rsidRDefault="00BC09EC" w:rsidP="00502CB4">
      <w:pPr>
        <w:rPr>
          <w:rFonts w:ascii="Garamond" w:hAnsi="Garamond"/>
          <w:i/>
          <w:sz w:val="28"/>
          <w:szCs w:val="28"/>
        </w:rPr>
      </w:pPr>
      <w:r w:rsidRPr="00502CB4">
        <w:rPr>
          <w:rFonts w:ascii="Garamond" w:hAnsi="Garamond"/>
          <w:i/>
          <w:sz w:val="28"/>
          <w:szCs w:val="28"/>
        </w:rPr>
        <w:t>ICT is more than a power - system and the technology which it involves, is not just one from of technology among others but ability to make use of other technologies to give or to refuse access to a whole scientific data range.</w:t>
      </w:r>
    </w:p>
    <w:p w:rsidR="00BC09EC" w:rsidRPr="00502CB4" w:rsidRDefault="00BC09EC" w:rsidP="00502CB4">
      <w:pPr>
        <w:rPr>
          <w:rFonts w:ascii="Garamond" w:hAnsi="Garamond"/>
          <w:i/>
          <w:sz w:val="28"/>
          <w:szCs w:val="28"/>
        </w:rPr>
      </w:pPr>
      <w:r w:rsidRPr="00502CB4">
        <w:rPr>
          <w:rFonts w:ascii="Garamond" w:hAnsi="Garamond"/>
          <w:i/>
          <w:sz w:val="28"/>
          <w:szCs w:val="28"/>
        </w:rPr>
        <w:t xml:space="preserve">ICT is a tool for technology Emancipation, in the few short years to existence, despite slow access and security concerns; it can deliver on the long sought-after goal of electronic commerce and global integration. </w:t>
      </w:r>
    </w:p>
    <w:p w:rsidR="00BC09EC" w:rsidRPr="00502CB4" w:rsidRDefault="00BC09EC">
      <w:pPr>
        <w:rPr>
          <w:i/>
        </w:rPr>
      </w:pPr>
      <w:r w:rsidRPr="00502CB4">
        <w:rPr>
          <w:i/>
        </w:rPr>
        <w:t xml:space="preserve">From now until 2020, Rwanda projects to have adequate, highly skilled scientists and technicians to satisfy the needs of the national economy. </w:t>
      </w:r>
    </w:p>
    <w:p w:rsidR="00F60A58" w:rsidRDefault="00BC09EC">
      <w:r w:rsidRPr="00502CB4">
        <w:rPr>
          <w:i/>
        </w:rPr>
        <w:t>There is a need to generate, disseminate and acquire scientific skills as well as technological innovations, in addition to integrating them into the social and economic development drive, detailed above</w:t>
      </w:r>
      <w:r>
        <w:rPr>
          <w:sz w:val="28"/>
          <w:szCs w:val="28"/>
        </w:rPr>
        <w:t xml:space="preserve">.  </w:t>
      </w:r>
    </w:p>
    <w:sectPr w:rsidR="00F60A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F84BBC"/>
    <w:multiLevelType w:val="hybridMultilevel"/>
    <w:tmpl w:val="46186F8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54B09D9"/>
    <w:multiLevelType w:val="hybridMultilevel"/>
    <w:tmpl w:val="550AD7F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9EC"/>
    <w:rsid w:val="00502CB4"/>
    <w:rsid w:val="00BC09EC"/>
    <w:rsid w:val="00F60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AD80E"/>
  <w15:chartTrackingRefBased/>
  <w15:docId w15:val="{78C2478A-CFC1-495E-B9C8-149C7E801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9E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09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3931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203</Words>
  <Characters>1159</Characters>
  <Application>Microsoft Office Word</Application>
  <DocSecurity>0</DocSecurity>
  <Lines>9</Lines>
  <Paragraphs>2</Paragraphs>
  <ScaleCrop>false</ScaleCrop>
  <Company>Rwanda MINEDUC</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Student</cp:lastModifiedBy>
  <cp:revision>2</cp:revision>
  <dcterms:created xsi:type="dcterms:W3CDTF">2017-12-13T11:30:00Z</dcterms:created>
  <dcterms:modified xsi:type="dcterms:W3CDTF">2017-12-13T11:35:00Z</dcterms:modified>
</cp:coreProperties>
</file>