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73" w:rsidRPr="00EA7A4B" w:rsidRDefault="00751373" w:rsidP="00751373">
      <w:pPr>
        <w:rPr>
          <w:rFonts w:ascii="Times New Roman" w:hAnsi="Times New Roman"/>
          <w:b/>
          <w:sz w:val="24"/>
          <w:szCs w:val="24"/>
        </w:rPr>
      </w:pPr>
      <w:r w:rsidRPr="00EA7A4B">
        <w:rPr>
          <w:rFonts w:ascii="Times New Roman" w:hAnsi="Times New Roman"/>
          <w:b/>
          <w:sz w:val="24"/>
          <w:szCs w:val="24"/>
        </w:rPr>
        <w:t>Discuss the role of ICT in education in the realization of the national vision 2020</w:t>
      </w:r>
    </w:p>
    <w:p w:rsidR="00751373" w:rsidRDefault="00751373" w:rsidP="00CA42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0022" w:rsidRDefault="00CA424A" w:rsidP="00CA42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ICT is central to Rwanda’s Vision for 2020, and ICT in education is one of the core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pillars of the country’s National Information and Communications Infrastructure Policy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Plan, adopted in 2000. Tremendous progress has been made since then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country continues to receive plaudits and support from its development partners.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pace of development of a national ICT infrastructure is remarkable as is the progress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within the education system on disseminating computers and providing connectivity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teacher training. Moreover, there is a nationwide effort to provide universal access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both infrastructure and the Internet in order to facilitate ICT4D in the broadest sense.</w:t>
      </w:r>
    </w:p>
    <w:p w:rsidR="00CA424A" w:rsidRDefault="00CA424A" w:rsidP="00CA42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24A" w:rsidRDefault="00CA424A" w:rsidP="00CA42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ICT in education policy, along with detailed implementation strategies, are defined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each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quinquennial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NICI plans for action by the Ministry of Education – supported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monitored by the</w:t>
      </w:r>
      <w:r>
        <w:rPr>
          <w:rFonts w:ascii="Times New Roman" w:hAnsi="Times New Roman" w:cs="Times New Roman"/>
          <w:sz w:val="24"/>
          <w:szCs w:val="24"/>
        </w:rPr>
        <w:t xml:space="preserve"> national facilitating agencies.</w:t>
      </w:r>
    </w:p>
    <w:p w:rsidR="00CA424A" w:rsidRDefault="00CA424A" w:rsidP="00CA42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sub-plan for education in NICI-2010 sets out a number of policy action items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associated planned actions that include time frames, budget estimates, and expected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benefits. The planned actions, with leadership assigned to the Ministry of 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(sometimes in collaboration with other agencies), are listed below. Some of these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new, while others relate to planned actions in NICI-2005 that have been updated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revised. Others have been rolled forward from the NICI-2005 plan into the NICI-2010</w:t>
      </w:r>
      <w:r w:rsidR="00751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 because implementation is continuing.</w:t>
      </w:r>
    </w:p>
    <w:p w:rsidR="00CA424A" w:rsidRPr="00751373" w:rsidRDefault="00CA424A" w:rsidP="007513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Train primary and secondary teachers on ICT in education</w:t>
      </w:r>
    </w:p>
    <w:p w:rsidR="00CA424A" w:rsidRPr="00751373" w:rsidRDefault="00CA424A" w:rsidP="007513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Establish a national library network</w:t>
      </w:r>
    </w:p>
    <w:p w:rsidR="00CA424A" w:rsidRPr="00751373" w:rsidRDefault="00CA424A" w:rsidP="007513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Develop new e-learning content</w:t>
      </w:r>
    </w:p>
    <w:p w:rsidR="00CA424A" w:rsidRPr="00751373" w:rsidRDefault="00CA424A" w:rsidP="007513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Implement an educational management system (EMIS)</w:t>
      </w:r>
    </w:p>
    <w:p w:rsidR="00CA424A" w:rsidRPr="00751373" w:rsidRDefault="00CA424A" w:rsidP="007513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Survey educational software appropriate for Rwanda and translate to Kinyarwanda</w:t>
      </w:r>
    </w:p>
    <w:p w:rsidR="00CA424A" w:rsidRPr="00751373" w:rsidRDefault="00CA424A" w:rsidP="007513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Convert existing computer-based training and e-learning content to Kinyarwanda</w:t>
      </w:r>
    </w:p>
    <w:p w:rsidR="00CA424A" w:rsidRPr="00751373" w:rsidRDefault="00CA424A" w:rsidP="007513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 xml:space="preserve">Develop </w:t>
      </w:r>
      <w:proofErr w:type="spellStart"/>
      <w:r w:rsidRPr="00751373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751373">
        <w:rPr>
          <w:rFonts w:ascii="Times New Roman" w:hAnsi="Times New Roman" w:cs="Times New Roman"/>
          <w:sz w:val="24"/>
          <w:szCs w:val="24"/>
        </w:rPr>
        <w:t xml:space="preserve"> to promote the acquisition of computer equipment by</w:t>
      </w:r>
      <w:r w:rsidR="00751373"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>educational institutions</w:t>
      </w:r>
    </w:p>
    <w:p w:rsidR="00CA424A" w:rsidRPr="00751373" w:rsidRDefault="00CA424A" w:rsidP="007513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Develop a comprehensive policy on computer education in schools</w:t>
      </w:r>
    </w:p>
    <w:p w:rsidR="00CA424A" w:rsidRPr="00751373" w:rsidRDefault="00CA424A" w:rsidP="007513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lastRenderedPageBreak/>
        <w:t xml:space="preserve">Develop a national </w:t>
      </w:r>
      <w:proofErr w:type="spellStart"/>
      <w:r w:rsidRPr="00751373">
        <w:rPr>
          <w:rFonts w:ascii="Times New Roman" w:hAnsi="Times New Roman" w:cs="Times New Roman"/>
          <w:sz w:val="24"/>
          <w:szCs w:val="24"/>
        </w:rPr>
        <w:t>SchoolNet</w:t>
      </w:r>
      <w:proofErr w:type="spellEnd"/>
      <w:r w:rsidRPr="00751373">
        <w:rPr>
          <w:rFonts w:ascii="Times New Roman" w:hAnsi="Times New Roman" w:cs="Times New Roman"/>
          <w:sz w:val="24"/>
          <w:szCs w:val="24"/>
        </w:rPr>
        <w:t xml:space="preserve"> to provide access to the Internet for schools, facilitate</w:t>
      </w:r>
      <w:r w:rsidR="00751373"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>sharing of learning resources, facilitate electronic distance education within the</w:t>
      </w:r>
      <w:r w:rsidR="00751373"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>school system, and link Rwandan schools with schools internationally</w:t>
      </w:r>
    </w:p>
    <w:p w:rsidR="00CA424A" w:rsidRPr="00751373" w:rsidRDefault="00CA424A" w:rsidP="007513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Develop a national computer curriculum for primary and secondary schools and coordinate</w:t>
      </w:r>
    </w:p>
    <w:p w:rsidR="00CA424A" w:rsidRDefault="00CA424A" w:rsidP="00CA42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implementation</w:t>
      </w:r>
    </w:p>
    <w:p w:rsidR="00751373" w:rsidRPr="00751373" w:rsidRDefault="00CA424A" w:rsidP="007513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Train a critical mass of compute</w:t>
      </w:r>
      <w:r w:rsidR="00751373" w:rsidRPr="00751373">
        <w:rPr>
          <w:rFonts w:ascii="Times New Roman" w:hAnsi="Times New Roman" w:cs="Times New Roman"/>
          <w:sz w:val="24"/>
          <w:szCs w:val="24"/>
        </w:rPr>
        <w:t>r literate teachers</w:t>
      </w:r>
    </w:p>
    <w:p w:rsidR="00CA424A" w:rsidRPr="00751373" w:rsidRDefault="00CA424A" w:rsidP="007513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 xml:space="preserve">Develop a national </w:t>
      </w:r>
      <w:proofErr w:type="spellStart"/>
      <w:r w:rsidRPr="0075137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751373">
        <w:rPr>
          <w:rFonts w:ascii="Times New Roman" w:hAnsi="Times New Roman" w:cs="Times New Roman"/>
          <w:sz w:val="24"/>
          <w:szCs w:val="24"/>
        </w:rPr>
        <w:t xml:space="preserve"> to speed up the deployment and use of ICTs in higher</w:t>
      </w:r>
      <w:r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>education</w:t>
      </w:r>
      <w:r w:rsidR="00751373"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>institutions (A specific component is the establishment of a Rwandan</w:t>
      </w:r>
      <w:r w:rsidR="00751373"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>Academic Research Network that links all institutions and provides a gateway to the</w:t>
      </w:r>
      <w:r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>Internet.)</w:t>
      </w:r>
    </w:p>
    <w:p w:rsidR="00CA424A" w:rsidRPr="00751373" w:rsidRDefault="00CA424A" w:rsidP="007513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 xml:space="preserve">Develop a national electronic distance education and training </w:t>
      </w:r>
      <w:proofErr w:type="spellStart"/>
      <w:r w:rsidRPr="0075137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751373">
        <w:rPr>
          <w:rFonts w:ascii="Times New Roman" w:hAnsi="Times New Roman" w:cs="Times New Roman"/>
          <w:sz w:val="24"/>
          <w:szCs w:val="24"/>
        </w:rPr>
        <w:t xml:space="preserve"> that</w:t>
      </w:r>
      <w:r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>supplements and complements campus-based education at all levels, facilitates</w:t>
      </w:r>
      <w:r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>lifelong learning, and encourages in-service training in both the public and private</w:t>
      </w:r>
      <w:r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>sectors</w:t>
      </w:r>
    </w:p>
    <w:p w:rsidR="00CA424A" w:rsidRPr="00751373" w:rsidRDefault="00CA424A" w:rsidP="007513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Develop special ICT-in-education initiatives for academic exchanges and twinning,</w:t>
      </w:r>
      <w:r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 xml:space="preserve">implementation of the SMART </w:t>
      </w:r>
      <w:proofErr w:type="gramStart"/>
      <w:r w:rsidRPr="00751373">
        <w:rPr>
          <w:rFonts w:ascii="Times New Roman" w:hAnsi="Times New Roman" w:cs="Times New Roman"/>
          <w:sz w:val="24"/>
          <w:szCs w:val="24"/>
        </w:rPr>
        <w:t>schools</w:t>
      </w:r>
      <w:proofErr w:type="gramEnd"/>
      <w:r w:rsidRPr="00751373">
        <w:rPr>
          <w:rFonts w:ascii="Times New Roman" w:hAnsi="Times New Roman" w:cs="Times New Roman"/>
          <w:sz w:val="24"/>
          <w:szCs w:val="24"/>
        </w:rPr>
        <w:t xml:space="preserve"> concept, and penetration of ICT into rural</w:t>
      </w:r>
      <w:r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>schools</w:t>
      </w:r>
    </w:p>
    <w:p w:rsidR="00CA424A" w:rsidRPr="00751373" w:rsidRDefault="00CA424A" w:rsidP="007513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Establish a regional information technology training and research institute to serve</w:t>
      </w:r>
      <w:r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>Rwanda and the sub-region</w:t>
      </w:r>
    </w:p>
    <w:p w:rsidR="00CA424A" w:rsidRDefault="00CA424A" w:rsidP="00CA42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Ministry of Education has begun work on many of these action plans and in March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 tabled a draft ICT policy that identified the following four areas of focus:</w:t>
      </w:r>
    </w:p>
    <w:p w:rsidR="00CA424A" w:rsidRPr="00751373" w:rsidRDefault="00CA424A" w:rsidP="0075137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Developing an understanding within the system of the value of technology and the</w:t>
      </w:r>
      <w:r w:rsidRPr="00751373">
        <w:rPr>
          <w:rFonts w:ascii="Times New Roman" w:hAnsi="Times New Roman" w:cs="Times New Roman"/>
          <w:sz w:val="24"/>
          <w:szCs w:val="24"/>
        </w:rPr>
        <w:t xml:space="preserve"> </w:t>
      </w:r>
      <w:r w:rsidRPr="00751373">
        <w:rPr>
          <w:rFonts w:ascii="Times New Roman" w:hAnsi="Times New Roman" w:cs="Times New Roman"/>
          <w:sz w:val="24"/>
          <w:szCs w:val="24"/>
        </w:rPr>
        <w:t>need for investment</w:t>
      </w:r>
    </w:p>
    <w:p w:rsidR="00CA424A" w:rsidRPr="00751373" w:rsidRDefault="00CA424A" w:rsidP="0075137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Developing procurement and installation strategies</w:t>
      </w:r>
    </w:p>
    <w:p w:rsidR="00CA424A" w:rsidRPr="00751373" w:rsidRDefault="00CA424A" w:rsidP="0075137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Implementing an EMIS</w:t>
      </w:r>
    </w:p>
    <w:p w:rsidR="00CA424A" w:rsidRPr="00751373" w:rsidRDefault="00CA424A" w:rsidP="0075137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73">
        <w:rPr>
          <w:rFonts w:ascii="Times New Roman" w:hAnsi="Times New Roman" w:cs="Times New Roman"/>
          <w:sz w:val="24"/>
          <w:szCs w:val="24"/>
        </w:rPr>
        <w:t>Developing and managing content and integrating it into the curriculum</w:t>
      </w:r>
    </w:p>
    <w:p w:rsidR="00CA424A" w:rsidRDefault="00CA424A" w:rsidP="00CA42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24A" w:rsidRDefault="00CA424A" w:rsidP="00CA42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implementing all these policies, the country rich on vision 2020</w:t>
      </w:r>
    </w:p>
    <w:sectPr w:rsidR="00CA4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29C5"/>
    <w:multiLevelType w:val="hybridMultilevel"/>
    <w:tmpl w:val="99584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54D71"/>
    <w:multiLevelType w:val="hybridMultilevel"/>
    <w:tmpl w:val="57C0B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24CC7"/>
    <w:multiLevelType w:val="hybridMultilevel"/>
    <w:tmpl w:val="42E6E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4A"/>
    <w:rsid w:val="00751373"/>
    <w:rsid w:val="00C50022"/>
    <w:rsid w:val="00C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EBA2"/>
  <w15:chartTrackingRefBased/>
  <w15:docId w15:val="{39806963-90F0-4886-8AE6-FC939B56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2017-12-14T05:25:00Z</dcterms:created>
  <dcterms:modified xsi:type="dcterms:W3CDTF">2017-12-14T05:42:00Z</dcterms:modified>
</cp:coreProperties>
</file>