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05" w:rsidRPr="00362105" w:rsidRDefault="00362105" w:rsidP="00362105">
      <w:pPr>
        <w:shd w:val="clear" w:color="auto" w:fill="FFFFFF"/>
        <w:spacing w:before="100" w:beforeAutospacing="1" w:after="240" w:line="432" w:lineRule="atLeast"/>
        <w:rPr>
          <w:rFonts w:ascii="Source Sans Pro" w:eastAsia="Times New Roman" w:hAnsi="Source Sans Pro" w:cs="Times New Roman"/>
          <w:color w:val="555555"/>
          <w:sz w:val="27"/>
          <w:szCs w:val="27"/>
        </w:rPr>
      </w:pPr>
      <w:r>
        <w:rPr>
          <w:rFonts w:ascii="Source Sans Pro" w:eastAsia="Times New Roman" w:hAnsi="Source Sans Pro" w:cs="Times New Roman"/>
          <w:color w:val="555555"/>
          <w:sz w:val="27"/>
          <w:szCs w:val="27"/>
        </w:rPr>
        <w:t xml:space="preserve"> Information </w:t>
      </w:r>
      <w:r w:rsidRPr="00362105">
        <w:rPr>
          <w:rFonts w:ascii="Source Sans Pro" w:eastAsia="Times New Roman" w:hAnsi="Source Sans Pro" w:cs="Times New Roman"/>
          <w:color w:val="555555"/>
          <w:sz w:val="27"/>
          <w:szCs w:val="27"/>
        </w:rPr>
        <w:t xml:space="preserve">and Communication Technologies in Rwanda </w:t>
      </w:r>
      <w:proofErr w:type="gramStart"/>
      <w:r w:rsidRPr="00362105">
        <w:rPr>
          <w:rFonts w:ascii="Source Sans Pro" w:eastAsia="Times New Roman" w:hAnsi="Source Sans Pro" w:cs="Times New Roman"/>
          <w:color w:val="555555"/>
          <w:sz w:val="27"/>
          <w:szCs w:val="27"/>
        </w:rPr>
        <w:t xml:space="preserve">( </w:t>
      </w:r>
      <w:r>
        <w:rPr>
          <w:rFonts w:ascii="Source Sans Pro" w:eastAsia="Times New Roman" w:hAnsi="Source Sans Pro" w:cs="Times New Roman"/>
          <w:color w:val="555555"/>
          <w:sz w:val="27"/>
          <w:szCs w:val="27"/>
        </w:rPr>
        <w:t xml:space="preserve"> </w:t>
      </w:r>
      <w:r w:rsidRPr="00362105">
        <w:rPr>
          <w:rFonts w:ascii="Source Sans Pro" w:eastAsia="Times New Roman" w:hAnsi="Source Sans Pro" w:cs="Times New Roman"/>
          <w:color w:val="555555"/>
          <w:sz w:val="27"/>
          <w:szCs w:val="27"/>
        </w:rPr>
        <w:t>ICT</w:t>
      </w:r>
      <w:proofErr w:type="gramEnd"/>
      <w:r w:rsidRPr="00362105">
        <w:rPr>
          <w:rFonts w:ascii="Source Sans Pro" w:eastAsia="Times New Roman" w:hAnsi="Source Sans Pro" w:cs="Times New Roman"/>
          <w:color w:val="555555"/>
          <w:sz w:val="27"/>
          <w:szCs w:val="27"/>
        </w:rPr>
        <w:t>  Rwanda)</w:t>
      </w:r>
      <w:r w:rsidRPr="00362105">
        <w:rPr>
          <w:rFonts w:ascii="Source Sans Pro" w:eastAsia="Times New Roman" w:hAnsi="Source Sans Pro" w:cs="Times New Roman"/>
          <w:color w:val="555555"/>
          <w:sz w:val="27"/>
          <w:szCs w:val="27"/>
        </w:rPr>
        <w:br/>
        <w:t>The hard work of government can be greatly realized in its ambitious initiatives such as the ICT infrastructure in Rwanda, something that will make Rwanda become a regional ICT hub soon. The improvement in mobile phone and fiber optic networks and well as computer usage and internet access will enable both international public and private firms on enhance development in a country that once faced a shattered economy in 1994.</w:t>
      </w:r>
    </w:p>
    <w:p w:rsidR="00362105" w:rsidRPr="00362105" w:rsidRDefault="00362105" w:rsidP="00362105">
      <w:pPr>
        <w:shd w:val="clear" w:color="auto" w:fill="FFFFFF"/>
        <w:spacing w:before="100" w:beforeAutospacing="1" w:after="240" w:line="432" w:lineRule="atLeast"/>
        <w:rPr>
          <w:rFonts w:ascii="Source Sans Pro" w:eastAsia="Times New Roman" w:hAnsi="Source Sans Pro" w:cs="Times New Roman"/>
          <w:color w:val="555555"/>
          <w:sz w:val="27"/>
          <w:szCs w:val="27"/>
        </w:rPr>
      </w:pPr>
      <w:r w:rsidRPr="00362105">
        <w:rPr>
          <w:rFonts w:ascii="Source Sans Pro" w:eastAsia="Times New Roman" w:hAnsi="Source Sans Pro" w:cs="Times New Roman"/>
          <w:color w:val="555555"/>
          <w:sz w:val="27"/>
          <w:szCs w:val="27"/>
        </w:rPr>
        <w:t>The country’s current ICT sector budget is on par with nations of the Organization of Economic Cooperation and Development (OECD), a grouping of 30 rich nations, at 1.6 percent, far above the African average.</w:t>
      </w:r>
      <w:r w:rsidRPr="00362105">
        <w:rPr>
          <w:rFonts w:ascii="Source Sans Pro" w:eastAsia="Times New Roman" w:hAnsi="Source Sans Pro" w:cs="Times New Roman"/>
          <w:color w:val="555555"/>
          <w:sz w:val="27"/>
          <w:szCs w:val="27"/>
        </w:rPr>
        <w:br/>
        <w:t>“One of the hard pieces of work lies in maintaining both the investment and especially the policy focus to get maximum benefit. President Paul Kagame’s government has done that very well, encouraging both smart ICT policies and in general supporting a more business-friendly environment,” Andrew Mack, former World Bank employee and regular contributor to East Africa Business Week, told IPS.</w:t>
      </w:r>
    </w:p>
    <w:p w:rsidR="00362105" w:rsidRPr="00362105" w:rsidRDefault="00362105" w:rsidP="00362105">
      <w:pPr>
        <w:shd w:val="clear" w:color="auto" w:fill="FFFFFF"/>
        <w:spacing w:before="100" w:beforeAutospacing="1" w:after="240" w:line="432" w:lineRule="atLeast"/>
        <w:rPr>
          <w:rFonts w:ascii="Source Sans Pro" w:eastAsia="Times New Roman" w:hAnsi="Source Sans Pro" w:cs="Times New Roman"/>
          <w:color w:val="555555"/>
          <w:sz w:val="27"/>
          <w:szCs w:val="27"/>
        </w:rPr>
      </w:pPr>
      <w:r w:rsidRPr="00362105">
        <w:rPr>
          <w:rFonts w:ascii="Source Sans Pro" w:eastAsia="Times New Roman" w:hAnsi="Source Sans Pro" w:cs="Times New Roman"/>
          <w:color w:val="555555"/>
          <w:sz w:val="27"/>
          <w:szCs w:val="27"/>
        </w:rPr>
        <w:t>While the Vision 2020 framework addressed agricultural, industrial, and social elements as well, Rwanda’s lack of port access, inflated airfreight rates, and surrounding instability provoked the Rwandan government to invest in a knowledge-based economy with ICT as its cornerstone.</w:t>
      </w:r>
    </w:p>
    <w:p w:rsidR="00362105" w:rsidRPr="00362105" w:rsidRDefault="00362105" w:rsidP="00362105">
      <w:pPr>
        <w:shd w:val="clear" w:color="auto" w:fill="FFFFFF"/>
        <w:spacing w:before="100" w:beforeAutospacing="1" w:after="240" w:line="432" w:lineRule="atLeast"/>
        <w:rPr>
          <w:rFonts w:ascii="Source Sans Pro" w:eastAsia="Times New Roman" w:hAnsi="Source Sans Pro" w:cs="Times New Roman"/>
          <w:color w:val="555555"/>
          <w:sz w:val="27"/>
          <w:szCs w:val="27"/>
        </w:rPr>
      </w:pPr>
      <w:r>
        <w:rPr>
          <w:rFonts w:ascii="Source Sans Pro" w:eastAsia="Times New Roman" w:hAnsi="Source Sans Pro" w:cs="Times New Roman"/>
          <w:color w:val="555555"/>
          <w:sz w:val="27"/>
          <w:szCs w:val="27"/>
        </w:rPr>
        <w:t>Launching program</w:t>
      </w:r>
      <w:r w:rsidRPr="00362105">
        <w:rPr>
          <w:rFonts w:ascii="Source Sans Pro" w:eastAsia="Times New Roman" w:hAnsi="Source Sans Pro" w:cs="Times New Roman"/>
          <w:color w:val="555555"/>
          <w:sz w:val="27"/>
          <w:szCs w:val="27"/>
        </w:rPr>
        <w:t>s in scientific research and education, technological innovation, and telecommunications distribution, Vision 2020 aimed to produce “highly-skilled scientists and technicians to satisfy the needs of the national economy” that would be integrated into the larger framework of economic and social development for the greater Rwandan population.</w:t>
      </w:r>
    </w:p>
    <w:p w:rsidR="001B61D6" w:rsidRDefault="001B61D6">
      <w:bookmarkStart w:id="0" w:name="_GoBack"/>
      <w:bookmarkEnd w:id="0"/>
    </w:p>
    <w:sectPr w:rsidR="001B6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05"/>
    <w:rsid w:val="001B61D6"/>
    <w:rsid w:val="0036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38022">
      <w:bodyDiv w:val="1"/>
      <w:marLeft w:val="0"/>
      <w:marRight w:val="0"/>
      <w:marTop w:val="0"/>
      <w:marBottom w:val="0"/>
      <w:divBdr>
        <w:top w:val="none" w:sz="0" w:space="0" w:color="auto"/>
        <w:left w:val="none" w:sz="0" w:space="0" w:color="auto"/>
        <w:bottom w:val="none" w:sz="0" w:space="0" w:color="auto"/>
        <w:right w:val="none" w:sz="0" w:space="0" w:color="auto"/>
      </w:divBdr>
      <w:divsChild>
        <w:div w:id="568271893">
          <w:marLeft w:val="0"/>
          <w:marRight w:val="0"/>
          <w:marTop w:val="0"/>
          <w:marBottom w:val="0"/>
          <w:divBdr>
            <w:top w:val="none" w:sz="0" w:space="0" w:color="auto"/>
            <w:left w:val="none" w:sz="0" w:space="0" w:color="auto"/>
            <w:bottom w:val="none" w:sz="0" w:space="0" w:color="auto"/>
            <w:right w:val="none" w:sz="0" w:space="0" w:color="auto"/>
          </w:divBdr>
          <w:divsChild>
            <w:div w:id="33966019">
              <w:marLeft w:val="0"/>
              <w:marRight w:val="0"/>
              <w:marTop w:val="75"/>
              <w:marBottom w:val="0"/>
              <w:divBdr>
                <w:top w:val="none" w:sz="0" w:space="0" w:color="auto"/>
                <w:left w:val="none" w:sz="0" w:space="0" w:color="auto"/>
                <w:bottom w:val="none" w:sz="0" w:space="0" w:color="auto"/>
                <w:right w:val="none" w:sz="0" w:space="0" w:color="auto"/>
              </w:divBdr>
              <w:divsChild>
                <w:div w:id="872764919">
                  <w:marLeft w:val="0"/>
                  <w:marRight w:val="0"/>
                  <w:marTop w:val="0"/>
                  <w:marBottom w:val="0"/>
                  <w:divBdr>
                    <w:top w:val="none" w:sz="0" w:space="0" w:color="auto"/>
                    <w:left w:val="none" w:sz="0" w:space="0" w:color="auto"/>
                    <w:bottom w:val="none" w:sz="0" w:space="0" w:color="auto"/>
                    <w:right w:val="none" w:sz="0" w:space="0" w:color="auto"/>
                  </w:divBdr>
                  <w:divsChild>
                    <w:div w:id="242179684">
                      <w:marLeft w:val="0"/>
                      <w:marRight w:val="0"/>
                      <w:marTop w:val="0"/>
                      <w:marBottom w:val="0"/>
                      <w:divBdr>
                        <w:top w:val="none" w:sz="0" w:space="0" w:color="auto"/>
                        <w:left w:val="none" w:sz="0" w:space="0" w:color="auto"/>
                        <w:bottom w:val="none" w:sz="0" w:space="0" w:color="auto"/>
                        <w:right w:val="none" w:sz="0" w:space="0" w:color="auto"/>
                      </w:divBdr>
                      <w:divsChild>
                        <w:div w:id="446237744">
                          <w:marLeft w:val="0"/>
                          <w:marRight w:val="0"/>
                          <w:marTop w:val="0"/>
                          <w:marBottom w:val="0"/>
                          <w:divBdr>
                            <w:top w:val="none" w:sz="0" w:space="0" w:color="auto"/>
                            <w:left w:val="none" w:sz="0" w:space="0" w:color="auto"/>
                            <w:bottom w:val="none" w:sz="0" w:space="0" w:color="auto"/>
                            <w:right w:val="none" w:sz="0" w:space="0" w:color="auto"/>
                          </w:divBdr>
                          <w:divsChild>
                            <w:div w:id="749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dc:creator>
  <cp:lastModifiedBy>ange</cp:lastModifiedBy>
  <cp:revision>1</cp:revision>
  <dcterms:created xsi:type="dcterms:W3CDTF">2017-12-16T11:04:00Z</dcterms:created>
  <dcterms:modified xsi:type="dcterms:W3CDTF">2017-12-16T11:15:00Z</dcterms:modified>
</cp:coreProperties>
</file>