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57" w:rsidRPr="007F5F57" w:rsidRDefault="007F5F57" w:rsidP="007F5F57">
      <w:pPr>
        <w:pStyle w:val="tab"/>
        <w:shd w:val="clear" w:color="auto" w:fill="FFFFFF"/>
        <w:spacing w:line="384" w:lineRule="atLeast"/>
        <w:ind w:left="720"/>
        <w:rPr>
          <w:rFonts w:ascii="Calibri" w:hAnsi="Calibri"/>
          <w:b/>
          <w:u w:val="single"/>
        </w:rPr>
      </w:pPr>
      <w:r w:rsidRPr="007F5F57">
        <w:rPr>
          <w:rFonts w:ascii="Calibri" w:hAnsi="Calibri"/>
          <w:b/>
          <w:u w:val="single"/>
        </w:rPr>
        <w:t xml:space="preserve">IMPORTANCE OF SPREEDSHEET IN A SCHOOL: </w:t>
      </w:r>
    </w:p>
    <w:p w:rsidR="007F5F57" w:rsidRDefault="007F5F57" w:rsidP="007F5F57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</w:rPr>
      </w:pPr>
      <w:r>
        <w:rPr>
          <w:rFonts w:ascii="Calibri" w:hAnsi="Calibri"/>
        </w:rPr>
        <w:t xml:space="preserve">With it in class I can easily make various calculations simultaneously. </w:t>
      </w:r>
    </w:p>
    <w:p w:rsidR="007F5F57" w:rsidRDefault="007F5F57" w:rsidP="007F5F57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</w:rPr>
      </w:pPr>
      <w:r w:rsidRPr="00106A6F">
        <w:rPr>
          <w:rFonts w:ascii="Calibri" w:hAnsi="Calibri"/>
        </w:rPr>
        <w:t>We save time. Because it allows teachers to complete and update essential calculations quickly.</w:t>
      </w:r>
    </w:p>
    <w:p w:rsidR="007F5F57" w:rsidRDefault="007F5F57" w:rsidP="007F5F57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</w:rPr>
      </w:pPr>
      <w:r w:rsidRPr="00106A6F">
        <w:rPr>
          <w:rFonts w:ascii="Calibri" w:hAnsi="Calibri"/>
        </w:rPr>
        <w:t>It increases motivation to work with mathematics.</w:t>
      </w:r>
    </w:p>
    <w:p w:rsidR="007F5F57" w:rsidRDefault="007F5F57" w:rsidP="007F5F57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</w:rPr>
      </w:pPr>
      <w:r>
        <w:rPr>
          <w:rFonts w:ascii="Calibri" w:hAnsi="Calibri"/>
        </w:rPr>
        <w:t>We can use it while preparing students reports</w:t>
      </w:r>
    </w:p>
    <w:p w:rsidR="007F5F57" w:rsidRDefault="007F5F57" w:rsidP="007F5F57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</w:rPr>
      </w:pPr>
      <w:r>
        <w:rPr>
          <w:rFonts w:ascii="Calibri" w:hAnsi="Calibri"/>
        </w:rPr>
        <w:t>Improve methods and accountability and reporting</w:t>
      </w:r>
    </w:p>
    <w:p w:rsidR="007F5F57" w:rsidRDefault="007F5F57" w:rsidP="007F5F57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</w:rPr>
      </w:pPr>
      <w:r>
        <w:rPr>
          <w:rFonts w:ascii="Calibri" w:hAnsi="Calibri"/>
        </w:rPr>
        <w:t>Class mark book sheet</w:t>
      </w:r>
    </w:p>
    <w:p w:rsidR="007F5F57" w:rsidRDefault="007F5F57" w:rsidP="007F5F57">
      <w:pPr>
        <w:pStyle w:val="tab"/>
        <w:numPr>
          <w:ilvl w:val="0"/>
          <w:numId w:val="1"/>
        </w:numPr>
        <w:shd w:val="clear" w:color="auto" w:fill="FFFFFF"/>
        <w:spacing w:before="0" w:beforeAutospacing="0" w:after="0" w:afterAutospacing="0" w:line="384" w:lineRule="atLeast"/>
        <w:rPr>
          <w:rFonts w:ascii="Calibri" w:hAnsi="Calibri"/>
        </w:rPr>
      </w:pPr>
      <w:r>
        <w:rPr>
          <w:rFonts w:ascii="Calibri" w:hAnsi="Calibri"/>
        </w:rPr>
        <w:t>Financial report</w:t>
      </w:r>
      <w:r>
        <w:rPr>
          <w:rFonts w:ascii="Calibri" w:hAnsi="Calibri"/>
        </w:rPr>
        <w:t>.</w:t>
      </w:r>
      <w:bookmarkStart w:id="0" w:name="_GoBack"/>
      <w:bookmarkEnd w:id="0"/>
    </w:p>
    <w:p w:rsidR="00930940" w:rsidRDefault="00930940"/>
    <w:sectPr w:rsidR="00930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A29E3"/>
    <w:multiLevelType w:val="hybridMultilevel"/>
    <w:tmpl w:val="74404B76"/>
    <w:lvl w:ilvl="0" w:tplc="8A2AF0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57"/>
    <w:rsid w:val="007F5F57"/>
    <w:rsid w:val="0093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60CF"/>
  <w15:chartTrackingRefBased/>
  <w15:docId w15:val="{1ADCC865-EDC4-4F87-8C3D-7029D323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">
    <w:name w:val="tab"/>
    <w:basedOn w:val="Normal"/>
    <w:rsid w:val="007F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>Rwanda MINEDUC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2017-12-06T09:26:00Z</dcterms:created>
  <dcterms:modified xsi:type="dcterms:W3CDTF">2017-12-06T09:28:00Z</dcterms:modified>
</cp:coreProperties>
</file>