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ADFD5" w14:textId="0BEBA483" w:rsidR="009D1747" w:rsidRPr="00EA43F7" w:rsidRDefault="009D1747" w:rsidP="009D1747">
      <w:pPr>
        <w:pStyle w:val="Heading1"/>
        <w:rPr>
          <w:rFonts w:ascii="Times New Roman" w:hAnsi="Times New Roman"/>
        </w:rPr>
      </w:pPr>
      <w:r w:rsidRPr="00EA43F7">
        <w:rPr>
          <w:rFonts w:ascii="Times New Roman" w:hAnsi="Times New Roman"/>
        </w:rPr>
        <w:t xml:space="preserve">Portfolio Assignment Marking Criteria for </w:t>
      </w:r>
      <w:r w:rsidR="00956764">
        <w:rPr>
          <w:rFonts w:ascii="Times New Roman" w:hAnsi="Times New Roman"/>
        </w:rPr>
        <w:t>Unit#0 : ICT in Education Policy</w:t>
      </w:r>
    </w:p>
    <w:p w14:paraId="6479C1C6" w14:textId="77777777" w:rsidR="00702DAB" w:rsidRDefault="00702DAB"/>
    <w:p w14:paraId="2E0BA924" w14:textId="77777777" w:rsidR="009D1747" w:rsidRPr="009D1747" w:rsidRDefault="009D1747">
      <w:pPr>
        <w:rPr>
          <w:b/>
          <w:sz w:val="28"/>
          <w:szCs w:val="28"/>
        </w:rPr>
      </w:pPr>
      <w:r w:rsidRPr="009D1747">
        <w:rPr>
          <w:b/>
          <w:sz w:val="28"/>
          <w:szCs w:val="28"/>
        </w:rPr>
        <w:t xml:space="preserve"> Required competence</w:t>
      </w:r>
      <w:r>
        <w:rPr>
          <w:b/>
          <w:sz w:val="28"/>
          <w:szCs w:val="28"/>
        </w:rPr>
        <w:t>:</w:t>
      </w:r>
    </w:p>
    <w:p w14:paraId="10648640" w14:textId="77777777" w:rsidR="009D1747" w:rsidRDefault="009D1747"/>
    <w:p w14:paraId="7B7EF341" w14:textId="77777777" w:rsidR="009D1747" w:rsidRDefault="009D1747" w:rsidP="009D1747">
      <w:pPr>
        <w:pStyle w:val="Heading2"/>
        <w:rPr>
          <w:rFonts w:ascii="Calibri" w:eastAsia="Calibri" w:hAnsi="Calibri"/>
          <w:b/>
          <w:bCs/>
          <w:color w:val="auto"/>
          <w:sz w:val="22"/>
          <w:szCs w:val="22"/>
        </w:rPr>
      </w:pPr>
      <w:r w:rsidRPr="007B40B7">
        <w:rPr>
          <w:rFonts w:ascii="Calibri" w:eastAsia="Calibri" w:hAnsi="Calibri"/>
          <w:b/>
          <w:bCs/>
          <w:color w:val="auto"/>
          <w:sz w:val="22"/>
          <w:szCs w:val="22"/>
        </w:rPr>
        <w:t xml:space="preserve">By the end of this unit </w:t>
      </w:r>
      <w:r>
        <w:rPr>
          <w:rFonts w:ascii="Calibri" w:eastAsia="Calibri" w:hAnsi="Calibri"/>
          <w:b/>
          <w:bCs/>
          <w:color w:val="auto"/>
          <w:sz w:val="22"/>
          <w:szCs w:val="22"/>
        </w:rPr>
        <w:t>the teacher</w:t>
      </w:r>
      <w:r w:rsidRPr="007B40B7">
        <w:rPr>
          <w:rFonts w:ascii="Calibri" w:eastAsia="Calibri" w:hAnsi="Calibri"/>
          <w:b/>
          <w:bCs/>
          <w:color w:val="auto"/>
          <w:sz w:val="22"/>
          <w:szCs w:val="22"/>
        </w:rPr>
        <w:t xml:space="preserve"> should be able to:</w:t>
      </w:r>
    </w:p>
    <w:p w14:paraId="5046F2AF" w14:textId="77777777" w:rsidR="009D1747" w:rsidRDefault="009D1747"/>
    <w:p w14:paraId="4CD8F6F8" w14:textId="77777777" w:rsidR="009D1747" w:rsidRDefault="009D1747" w:rsidP="009D1747">
      <w:pPr>
        <w:pStyle w:val="ListParagraph"/>
        <w:numPr>
          <w:ilvl w:val="0"/>
          <w:numId w:val="1"/>
        </w:numPr>
        <w:rPr>
          <w:lang w:val="en-ZA"/>
        </w:rPr>
      </w:pPr>
      <w:r w:rsidRPr="009D1747">
        <w:rPr>
          <w:lang w:val="en-ZA"/>
        </w:rPr>
        <w:t xml:space="preserve">Explain how existing and planned national policies impact classroom practices </w:t>
      </w:r>
      <w:r>
        <w:rPr>
          <w:lang w:val="en-ZA"/>
        </w:rPr>
        <w:t>in your school</w:t>
      </w:r>
    </w:p>
    <w:p w14:paraId="3A87684D" w14:textId="77777777" w:rsidR="009D1747" w:rsidRDefault="009D1747" w:rsidP="009D1747">
      <w:pPr>
        <w:pStyle w:val="NoSpacing"/>
        <w:numPr>
          <w:ilvl w:val="0"/>
          <w:numId w:val="1"/>
        </w:numPr>
        <w:rPr>
          <w:lang w:val="en-ZA"/>
        </w:rPr>
      </w:pPr>
      <w:r w:rsidRPr="009D1747">
        <w:rPr>
          <w:lang w:val="en-ZA"/>
        </w:rPr>
        <w:t>Identify how classroom practices correspond to and support national policies;</w:t>
      </w:r>
    </w:p>
    <w:p w14:paraId="77B93480" w14:textId="77777777" w:rsidR="009D1747" w:rsidRDefault="009D1747" w:rsidP="009D1747">
      <w:pPr>
        <w:pStyle w:val="NoSpacing"/>
        <w:rPr>
          <w:lang w:val="en-ZA"/>
        </w:rPr>
      </w:pPr>
    </w:p>
    <w:p w14:paraId="17200D3C" w14:textId="77777777" w:rsidR="009D1747" w:rsidRDefault="009D1747" w:rsidP="009D1747">
      <w:pPr>
        <w:pStyle w:val="Heading2"/>
        <w:rPr>
          <w:rFonts w:ascii="Times New Roman" w:hAnsi="Times New Roman"/>
        </w:rPr>
      </w:pPr>
      <w:r w:rsidRPr="007B40B7">
        <w:rPr>
          <w:rFonts w:ascii="Times New Roman" w:hAnsi="Times New Roman"/>
        </w:rPr>
        <w:t>Portfolio activity</w:t>
      </w:r>
      <w:r>
        <w:rPr>
          <w:rFonts w:ascii="Times New Roman" w:hAnsi="Times New Roman"/>
        </w:rPr>
        <w:t>:</w:t>
      </w:r>
    </w:p>
    <w:p w14:paraId="43A87EA7" w14:textId="77777777" w:rsidR="009D1747" w:rsidRPr="00E61BE2" w:rsidRDefault="009D1747" w:rsidP="009D1747">
      <w:pPr>
        <w:pStyle w:val="NormalWeb"/>
        <w:ind w:left="240" w:right="240"/>
        <w:jc w:val="both"/>
        <w:rPr>
          <w:rFonts w:ascii="Calibri" w:hAnsi="Calibri"/>
          <w:color w:val="000000"/>
          <w:sz w:val="22"/>
          <w:szCs w:val="22"/>
          <w:lang w:val="en"/>
        </w:rPr>
      </w:pPr>
      <w:r w:rsidRPr="00E61BE2">
        <w:rPr>
          <w:rFonts w:ascii="Calibri" w:hAnsi="Calibri"/>
          <w:color w:val="000000"/>
          <w:sz w:val="22"/>
          <w:szCs w:val="22"/>
          <w:lang w:val="en"/>
        </w:rPr>
        <w:t xml:space="preserve">Use any program you feel comfortable with and draft an implementation plan </w:t>
      </w:r>
      <w:r>
        <w:rPr>
          <w:rFonts w:ascii="Calibri" w:hAnsi="Calibri"/>
          <w:color w:val="000000"/>
          <w:sz w:val="22"/>
          <w:szCs w:val="22"/>
          <w:lang w:val="en"/>
        </w:rPr>
        <w:t xml:space="preserve">on how to integrate ICT in teaching and learning </w:t>
      </w:r>
      <w:r w:rsidRPr="00E61BE2">
        <w:rPr>
          <w:rFonts w:ascii="Calibri" w:hAnsi="Calibri"/>
          <w:color w:val="000000"/>
          <w:sz w:val="22"/>
          <w:szCs w:val="22"/>
          <w:lang w:val="en"/>
        </w:rPr>
        <w:t>to</w:t>
      </w:r>
      <w:r>
        <w:rPr>
          <w:rFonts w:ascii="Calibri" w:hAnsi="Calibri"/>
          <w:color w:val="000000"/>
          <w:sz w:val="22"/>
          <w:szCs w:val="22"/>
          <w:lang w:val="en"/>
        </w:rPr>
        <w:t xml:space="preserve"> enhance classroom practices</w:t>
      </w:r>
      <w:r w:rsidRPr="00E61BE2">
        <w:rPr>
          <w:rFonts w:ascii="Calibri" w:hAnsi="Calibri"/>
          <w:color w:val="000000"/>
          <w:sz w:val="22"/>
          <w:szCs w:val="22"/>
          <w:lang w:val="en"/>
        </w:rPr>
        <w:t>. The plan should outline what combination of ICT tools and services yo</w:t>
      </w:r>
      <w:r>
        <w:rPr>
          <w:rFonts w:ascii="Calibri" w:hAnsi="Calibri"/>
          <w:color w:val="000000"/>
          <w:sz w:val="22"/>
          <w:szCs w:val="22"/>
          <w:lang w:val="en"/>
        </w:rPr>
        <w:t>u would suggest to school administration</w:t>
      </w:r>
      <w:r w:rsidRPr="00E61BE2">
        <w:rPr>
          <w:rFonts w:ascii="Calibri" w:hAnsi="Calibri"/>
          <w:color w:val="000000"/>
          <w:sz w:val="22"/>
          <w:szCs w:val="22"/>
          <w:lang w:val="en"/>
        </w:rPr>
        <w:t xml:space="preserve"> to enhance </w:t>
      </w:r>
      <w:r>
        <w:rPr>
          <w:rFonts w:ascii="Calibri" w:hAnsi="Calibri"/>
          <w:color w:val="000000"/>
          <w:sz w:val="22"/>
          <w:szCs w:val="22"/>
          <w:lang w:val="en"/>
        </w:rPr>
        <w:t>teaching using technology</w:t>
      </w:r>
      <w:r w:rsidRPr="00E61BE2">
        <w:rPr>
          <w:rFonts w:ascii="Calibri" w:hAnsi="Calibri"/>
          <w:color w:val="000000"/>
          <w:sz w:val="22"/>
          <w:szCs w:val="22"/>
          <w:lang w:val="en"/>
        </w:rPr>
        <w:t xml:space="preserve">. </w:t>
      </w:r>
    </w:p>
    <w:p w14:paraId="320FADED" w14:textId="77777777" w:rsidR="009D1747" w:rsidRPr="00EA43F7" w:rsidRDefault="009D1747" w:rsidP="009D1747">
      <w:pPr>
        <w:pStyle w:val="Heading2"/>
        <w:rPr>
          <w:rFonts w:ascii="Times New Roman" w:hAnsi="Times New Roman"/>
        </w:rPr>
      </w:pPr>
      <w:r w:rsidRPr="00EA43F7">
        <w:rPr>
          <w:rFonts w:ascii="Times New Roman" w:hAnsi="Times New Roman"/>
        </w:rPr>
        <w:t>Marking Criteria</w:t>
      </w:r>
    </w:p>
    <w:tbl>
      <w:tblPr>
        <w:tblStyle w:val="TableGrid"/>
        <w:tblpPr w:leftFromText="180" w:rightFromText="180" w:vertAnchor="page" w:horzAnchor="margin" w:tblpY="6946"/>
        <w:tblW w:w="0" w:type="auto"/>
        <w:tblLook w:val="04A0" w:firstRow="1" w:lastRow="0" w:firstColumn="1" w:lastColumn="0" w:noHBand="0" w:noVBand="1"/>
      </w:tblPr>
      <w:tblGrid>
        <w:gridCol w:w="4390"/>
        <w:gridCol w:w="1542"/>
        <w:gridCol w:w="1542"/>
        <w:gridCol w:w="1542"/>
      </w:tblGrid>
      <w:tr w:rsidR="009D1747" w14:paraId="62087318" w14:textId="77777777" w:rsidTr="009D1747">
        <w:tc>
          <w:tcPr>
            <w:tcW w:w="4390" w:type="dxa"/>
            <w:shd w:val="clear" w:color="auto" w:fill="BFBFBF" w:themeFill="background1" w:themeFillShade="BF"/>
            <w:vAlign w:val="center"/>
          </w:tcPr>
          <w:p w14:paraId="1E902E19" w14:textId="77777777" w:rsidR="009D1747" w:rsidRPr="00FE725A" w:rsidRDefault="009D1747" w:rsidP="009D1747">
            <w:pPr>
              <w:jc w:val="center"/>
              <w:rPr>
                <w:b/>
                <w:lang w:val="en-ZA"/>
              </w:rPr>
            </w:pPr>
            <w:r w:rsidRPr="00FE725A">
              <w:rPr>
                <w:b/>
                <w:lang w:val="en-ZA"/>
              </w:rPr>
              <w:t xml:space="preserve">Is there evidence </w:t>
            </w:r>
            <w:r>
              <w:rPr>
                <w:b/>
                <w:lang w:val="en-ZA"/>
              </w:rPr>
              <w:t xml:space="preserve">from the presentation </w:t>
            </w:r>
            <w:r>
              <w:rPr>
                <w:b/>
                <w:lang w:val="en-ZA"/>
              </w:rPr>
              <w:br/>
              <w:t xml:space="preserve">that </w:t>
            </w:r>
            <w:r w:rsidRPr="00FE725A">
              <w:rPr>
                <w:b/>
                <w:lang w:val="en-ZA"/>
              </w:rPr>
              <w:t xml:space="preserve">the </w:t>
            </w:r>
            <w:r>
              <w:rPr>
                <w:b/>
                <w:lang w:val="en-ZA"/>
              </w:rPr>
              <w:t>group</w:t>
            </w:r>
            <w:r w:rsidRPr="00FE725A">
              <w:rPr>
                <w:b/>
                <w:lang w:val="en-ZA"/>
              </w:rPr>
              <w:t xml:space="preserve"> …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14:paraId="1C45361F" w14:textId="77777777" w:rsidR="009D1747" w:rsidRDefault="009D1747" w:rsidP="009D1747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Not proficient (0)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14:paraId="263A1037" w14:textId="77777777" w:rsidR="009D1747" w:rsidRDefault="009D1747" w:rsidP="009D1747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Partially Proficient (1)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14:paraId="1C8CD65D" w14:textId="77777777" w:rsidR="009D1747" w:rsidRDefault="009D1747" w:rsidP="009D1747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 xml:space="preserve">Proficient </w:t>
            </w:r>
            <w:r>
              <w:rPr>
                <w:lang w:val="en-ZA"/>
              </w:rPr>
              <w:br/>
              <w:t>(2)</w:t>
            </w:r>
          </w:p>
        </w:tc>
      </w:tr>
      <w:tr w:rsidR="009D1747" w14:paraId="226DD1A8" w14:textId="77777777" w:rsidTr="009D1747">
        <w:tc>
          <w:tcPr>
            <w:tcW w:w="4390" w:type="dxa"/>
          </w:tcPr>
          <w:p w14:paraId="79343A3B" w14:textId="77777777" w:rsidR="009D1747" w:rsidRDefault="009D1747" w:rsidP="009D1747">
            <w:pPr>
              <w:jc w:val="left"/>
              <w:rPr>
                <w:lang w:val="en-ZA"/>
              </w:rPr>
            </w:pPr>
            <w:r>
              <w:rPr>
                <w:lang w:val="en-ZA"/>
              </w:rPr>
              <w:t>Effectively summarised the salient points found in the policy documents</w:t>
            </w:r>
          </w:p>
        </w:tc>
        <w:tc>
          <w:tcPr>
            <w:tcW w:w="1542" w:type="dxa"/>
          </w:tcPr>
          <w:p w14:paraId="63AAD375" w14:textId="77777777" w:rsidR="009D1747" w:rsidRDefault="009D1747" w:rsidP="009D1747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14:paraId="2B7F0A3E" w14:textId="77777777" w:rsidR="009D1747" w:rsidRDefault="009D1747" w:rsidP="009D1747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14:paraId="43B8C517" w14:textId="77777777" w:rsidR="009D1747" w:rsidRDefault="009D1747" w:rsidP="009D1747">
            <w:pPr>
              <w:jc w:val="center"/>
              <w:rPr>
                <w:lang w:val="en-ZA"/>
              </w:rPr>
            </w:pPr>
          </w:p>
        </w:tc>
      </w:tr>
      <w:tr w:rsidR="009D1747" w14:paraId="67FA34B3" w14:textId="77777777" w:rsidTr="009D1747">
        <w:tc>
          <w:tcPr>
            <w:tcW w:w="4390" w:type="dxa"/>
          </w:tcPr>
          <w:p w14:paraId="6A10ECC0" w14:textId="77777777" w:rsidR="009D1747" w:rsidRDefault="009D1747" w:rsidP="009D1747">
            <w:pPr>
              <w:jc w:val="left"/>
              <w:rPr>
                <w:lang w:val="en-ZA"/>
              </w:rPr>
            </w:pPr>
            <w:r>
              <w:rPr>
                <w:lang w:val="en-ZA"/>
              </w:rPr>
              <w:t>Were able to consider what these statements mean at a national level</w:t>
            </w:r>
          </w:p>
        </w:tc>
        <w:tc>
          <w:tcPr>
            <w:tcW w:w="1542" w:type="dxa"/>
          </w:tcPr>
          <w:p w14:paraId="26576FF9" w14:textId="77777777" w:rsidR="009D1747" w:rsidRDefault="009D1747" w:rsidP="009D1747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14:paraId="036F5E5B" w14:textId="77777777" w:rsidR="009D1747" w:rsidRDefault="009D1747" w:rsidP="009D1747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14:paraId="628373B1" w14:textId="77777777" w:rsidR="009D1747" w:rsidRDefault="009D1747" w:rsidP="009D1747">
            <w:pPr>
              <w:jc w:val="center"/>
              <w:rPr>
                <w:lang w:val="en-ZA"/>
              </w:rPr>
            </w:pPr>
          </w:p>
        </w:tc>
      </w:tr>
      <w:tr w:rsidR="009D1747" w14:paraId="4375EF66" w14:textId="77777777" w:rsidTr="009D1747">
        <w:tc>
          <w:tcPr>
            <w:tcW w:w="4390" w:type="dxa"/>
          </w:tcPr>
          <w:p w14:paraId="04C4AA59" w14:textId="77777777" w:rsidR="009D1747" w:rsidRDefault="009D1747" w:rsidP="009D1747">
            <w:pPr>
              <w:jc w:val="left"/>
              <w:rPr>
                <w:lang w:val="en-ZA"/>
              </w:rPr>
            </w:pPr>
            <w:r>
              <w:rPr>
                <w:lang w:val="en-ZA"/>
              </w:rPr>
              <w:t>Were able to consider what the policy statements mean for classroom practice</w:t>
            </w:r>
          </w:p>
        </w:tc>
        <w:tc>
          <w:tcPr>
            <w:tcW w:w="1542" w:type="dxa"/>
          </w:tcPr>
          <w:p w14:paraId="07C7BA5A" w14:textId="77777777" w:rsidR="009D1747" w:rsidRDefault="009D1747" w:rsidP="009D1747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14:paraId="1444D402" w14:textId="77777777" w:rsidR="009D1747" w:rsidRDefault="009D1747" w:rsidP="009D1747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14:paraId="2F8604E1" w14:textId="77777777" w:rsidR="009D1747" w:rsidRDefault="009D1747" w:rsidP="009D1747">
            <w:pPr>
              <w:jc w:val="center"/>
              <w:rPr>
                <w:lang w:val="en-ZA"/>
              </w:rPr>
            </w:pPr>
          </w:p>
        </w:tc>
      </w:tr>
      <w:tr w:rsidR="009D1747" w14:paraId="261272B7" w14:textId="77777777" w:rsidTr="009D1747">
        <w:tc>
          <w:tcPr>
            <w:tcW w:w="4390" w:type="dxa"/>
          </w:tcPr>
          <w:p w14:paraId="1E6DF6B8" w14:textId="77777777" w:rsidR="009D1747" w:rsidRDefault="009D1747" w:rsidP="009D1747">
            <w:pPr>
              <w:jc w:val="left"/>
              <w:rPr>
                <w:lang w:val="en-ZA"/>
              </w:rPr>
            </w:pPr>
            <w:r>
              <w:rPr>
                <w:lang w:val="en-ZA"/>
              </w:rPr>
              <w:t>Were able to submit their assignment using the assignment tool</w:t>
            </w:r>
          </w:p>
        </w:tc>
        <w:tc>
          <w:tcPr>
            <w:tcW w:w="1542" w:type="dxa"/>
          </w:tcPr>
          <w:p w14:paraId="7B9EC270" w14:textId="77777777" w:rsidR="009D1747" w:rsidRDefault="009D1747" w:rsidP="009D1747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14:paraId="14963B7A" w14:textId="77777777" w:rsidR="009D1747" w:rsidRDefault="009D1747" w:rsidP="009D1747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14:paraId="6274634D" w14:textId="77777777" w:rsidR="009D1747" w:rsidRDefault="009D1747" w:rsidP="009D1747">
            <w:pPr>
              <w:jc w:val="center"/>
              <w:rPr>
                <w:lang w:val="en-ZA"/>
              </w:rPr>
            </w:pPr>
          </w:p>
        </w:tc>
      </w:tr>
      <w:tr w:rsidR="009D1747" w14:paraId="57D83DB9" w14:textId="77777777" w:rsidTr="009D1747">
        <w:tc>
          <w:tcPr>
            <w:tcW w:w="4390" w:type="dxa"/>
          </w:tcPr>
          <w:p w14:paraId="2CC7A5FB" w14:textId="77777777" w:rsidR="009D1747" w:rsidRDefault="009D1747" w:rsidP="009D1747">
            <w:pPr>
              <w:jc w:val="left"/>
              <w:rPr>
                <w:lang w:val="en-ZA"/>
              </w:rPr>
            </w:pPr>
            <w:r>
              <w:rPr>
                <w:lang w:val="en-ZA"/>
              </w:rPr>
              <w:t>Demonstrated a determination to play a positive role in Nation Building.</w:t>
            </w:r>
          </w:p>
        </w:tc>
        <w:tc>
          <w:tcPr>
            <w:tcW w:w="1542" w:type="dxa"/>
          </w:tcPr>
          <w:p w14:paraId="02375D50" w14:textId="77777777" w:rsidR="009D1747" w:rsidRDefault="009D1747" w:rsidP="009D1747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14:paraId="21037259" w14:textId="77777777" w:rsidR="009D1747" w:rsidRDefault="009D1747" w:rsidP="009D1747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14:paraId="1C46813A" w14:textId="77777777" w:rsidR="009D1747" w:rsidRDefault="009D1747" w:rsidP="009D1747">
            <w:pPr>
              <w:jc w:val="center"/>
              <w:rPr>
                <w:lang w:val="en-ZA"/>
              </w:rPr>
            </w:pPr>
          </w:p>
        </w:tc>
      </w:tr>
      <w:tr w:rsidR="009D1747" w14:paraId="2D7C1F63" w14:textId="77777777" w:rsidTr="009D1747">
        <w:tc>
          <w:tcPr>
            <w:tcW w:w="4390" w:type="dxa"/>
            <w:vMerge w:val="restart"/>
            <w:shd w:val="clear" w:color="auto" w:fill="BFBFBF" w:themeFill="background1" w:themeFillShade="BF"/>
            <w:vAlign w:val="center"/>
          </w:tcPr>
          <w:p w14:paraId="1DC4D021" w14:textId="77777777" w:rsidR="009D1747" w:rsidRPr="00FE725A" w:rsidRDefault="009D1747" w:rsidP="009D1747">
            <w:pPr>
              <w:jc w:val="center"/>
              <w:rPr>
                <w:b/>
                <w:lang w:val="en-ZA"/>
              </w:rPr>
            </w:pPr>
            <w:r w:rsidRPr="00FE725A">
              <w:rPr>
                <w:b/>
                <w:lang w:val="en-ZA"/>
              </w:rPr>
              <w:t>Total out of 10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14:paraId="22714760" w14:textId="77777777" w:rsidR="009D1747" w:rsidRDefault="009D1747" w:rsidP="009D1747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  <w:shd w:val="clear" w:color="auto" w:fill="BFBFBF" w:themeFill="background1" w:themeFillShade="BF"/>
          </w:tcPr>
          <w:p w14:paraId="6ECBE8FE" w14:textId="77777777" w:rsidR="009D1747" w:rsidRDefault="009D1747" w:rsidP="009D1747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  <w:shd w:val="clear" w:color="auto" w:fill="BFBFBF" w:themeFill="background1" w:themeFillShade="BF"/>
          </w:tcPr>
          <w:p w14:paraId="1FB63E2E" w14:textId="77777777" w:rsidR="009D1747" w:rsidRDefault="009D1747" w:rsidP="009D1747">
            <w:pPr>
              <w:jc w:val="center"/>
              <w:rPr>
                <w:lang w:val="en-ZA"/>
              </w:rPr>
            </w:pPr>
          </w:p>
        </w:tc>
      </w:tr>
      <w:tr w:rsidR="009D1747" w14:paraId="078455C9" w14:textId="77777777" w:rsidTr="009D1747">
        <w:tc>
          <w:tcPr>
            <w:tcW w:w="4390" w:type="dxa"/>
            <w:vMerge/>
            <w:shd w:val="clear" w:color="auto" w:fill="BFBFBF" w:themeFill="background1" w:themeFillShade="BF"/>
          </w:tcPr>
          <w:p w14:paraId="0DCCE70B" w14:textId="77777777" w:rsidR="009D1747" w:rsidRDefault="009D1747" w:rsidP="009D1747">
            <w:pPr>
              <w:jc w:val="right"/>
              <w:rPr>
                <w:lang w:val="en-ZA"/>
              </w:rPr>
            </w:pPr>
          </w:p>
        </w:tc>
        <w:tc>
          <w:tcPr>
            <w:tcW w:w="4626" w:type="dxa"/>
            <w:gridSpan w:val="3"/>
            <w:shd w:val="clear" w:color="auto" w:fill="BFBFBF" w:themeFill="background1" w:themeFillShade="BF"/>
          </w:tcPr>
          <w:p w14:paraId="08C84ED1" w14:textId="77777777" w:rsidR="009D1747" w:rsidRDefault="009D1747" w:rsidP="009D1747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__/10</w:t>
            </w:r>
          </w:p>
        </w:tc>
      </w:tr>
    </w:tbl>
    <w:p w14:paraId="7ADBB9C9" w14:textId="77777777" w:rsidR="009D1747" w:rsidRPr="009D1747" w:rsidRDefault="009D1747" w:rsidP="009D1747">
      <w:pPr>
        <w:pStyle w:val="NoSpacing"/>
        <w:rPr>
          <w:lang w:val="en-ZA"/>
        </w:rPr>
      </w:pPr>
    </w:p>
    <w:p w14:paraId="5A7355F2" w14:textId="77777777" w:rsidR="009D1747" w:rsidRDefault="009D1747" w:rsidP="009D1747">
      <w:pPr>
        <w:pStyle w:val="NoSpacing"/>
        <w:rPr>
          <w:lang w:val="en-ZA"/>
        </w:rPr>
      </w:pPr>
    </w:p>
    <w:p w14:paraId="15B4FD8F" w14:textId="77777777" w:rsidR="009D1747" w:rsidRDefault="009D1747" w:rsidP="009D1747">
      <w:pPr>
        <w:rPr>
          <w:lang w:val="en-ZA"/>
        </w:rPr>
      </w:pPr>
    </w:p>
    <w:p w14:paraId="5B7005DA" w14:textId="77777777" w:rsidR="009D1747" w:rsidRDefault="009D1747"/>
    <w:sectPr w:rsidR="009D1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60F6E"/>
    <w:multiLevelType w:val="multilevel"/>
    <w:tmpl w:val="39528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F2272E"/>
    <w:multiLevelType w:val="hybridMultilevel"/>
    <w:tmpl w:val="208CF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747"/>
    <w:rsid w:val="0049025D"/>
    <w:rsid w:val="00702DAB"/>
    <w:rsid w:val="00956764"/>
    <w:rsid w:val="009D1747"/>
    <w:rsid w:val="00EC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AFA1F"/>
  <w15:chartTrackingRefBased/>
  <w15:docId w15:val="{3071A1E2-206D-46AA-955B-52B39853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747"/>
    <w:pPr>
      <w:spacing w:after="0" w:line="240" w:lineRule="auto"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747"/>
    <w:pPr>
      <w:keepNext/>
      <w:keepLines/>
      <w:spacing w:before="480" w:line="276" w:lineRule="auto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7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1747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D174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74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9D1747"/>
    <w:pPr>
      <w:ind w:left="720"/>
      <w:contextualSpacing/>
    </w:pPr>
  </w:style>
  <w:style w:type="paragraph" w:styleId="NoSpacing">
    <w:name w:val="No Spacing"/>
    <w:uiPriority w:val="1"/>
    <w:qFormat/>
    <w:rsid w:val="009D1747"/>
    <w:pPr>
      <w:spacing w:after="0" w:line="240" w:lineRule="auto"/>
      <w:jc w:val="both"/>
    </w:pPr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9D1747"/>
    <w:pPr>
      <w:spacing w:after="240"/>
      <w:jc w:val="left"/>
    </w:pPr>
    <w:rPr>
      <w:rFonts w:ascii="Trebuchet MS" w:eastAsia="Times New Roman" w:hAnsi="Trebuchet MS" w:cs="Helvetica"/>
      <w:sz w:val="24"/>
      <w:szCs w:val="24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N</dc:creator>
  <cp:keywords/>
  <dc:description/>
  <cp:lastModifiedBy>Vincent Nyirigira</cp:lastModifiedBy>
  <cp:revision>2</cp:revision>
  <dcterms:created xsi:type="dcterms:W3CDTF">2020-06-23T12:09:00Z</dcterms:created>
  <dcterms:modified xsi:type="dcterms:W3CDTF">2020-06-23T12:09:00Z</dcterms:modified>
</cp:coreProperties>
</file>